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8679EE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8679EE">
        <w:rPr>
          <w:rFonts w:ascii="Arial" w:hAnsi="Arial" w:cs="Arial"/>
          <w:b/>
          <w:sz w:val="20"/>
        </w:rPr>
        <w:t>WOŚr-VII.6220.1.</w:t>
      </w:r>
      <w:r w:rsidR="008679EE" w:rsidRPr="008679EE">
        <w:rPr>
          <w:rFonts w:ascii="Arial" w:hAnsi="Arial" w:cs="Arial"/>
          <w:b/>
          <w:sz w:val="20"/>
        </w:rPr>
        <w:t>26.2024.KM.4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8679EE">
        <w:rPr>
          <w:rFonts w:ascii="Arial" w:hAnsi="Arial" w:cs="Arial"/>
          <w:sz w:val="20"/>
        </w:rPr>
        <w:t>17 lipca 2024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7A22D3">
      <w:pPr>
        <w:pStyle w:val="Tekstpodstawowy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8679EE">
        <w:rPr>
          <w:rFonts w:ascii="Arial" w:hAnsi="Arial" w:cs="Arial"/>
          <w:sz w:val="20"/>
        </w:rPr>
        <w:t>3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4F410B" w:rsidRPr="003A4ECD">
        <w:rPr>
          <w:rFonts w:ascii="Arial" w:hAnsi="Arial" w:cs="Arial"/>
          <w:sz w:val="20"/>
        </w:rPr>
        <w:t xml:space="preserve">, poz. </w:t>
      </w:r>
      <w:r w:rsidR="008679EE">
        <w:rPr>
          <w:rFonts w:ascii="Arial" w:hAnsi="Arial" w:cs="Arial"/>
          <w:sz w:val="20"/>
        </w:rPr>
        <w:t>1094</w:t>
      </w:r>
      <w:r w:rsidR="00B202B8">
        <w:rPr>
          <w:rFonts w:ascii="Arial" w:hAnsi="Arial" w:cs="Arial"/>
          <w:sz w:val="20"/>
        </w:rPr>
        <w:t xml:space="preserve"> </w:t>
      </w:r>
      <w:r w:rsidR="00350A8C">
        <w:rPr>
          <w:rFonts w:ascii="Arial" w:hAnsi="Arial" w:cs="Arial"/>
          <w:sz w:val="20"/>
        </w:rPr>
        <w:br/>
      </w:r>
      <w:r w:rsidR="00B202B8">
        <w:rPr>
          <w:rFonts w:ascii="Arial" w:hAnsi="Arial" w:cs="Arial"/>
          <w:sz w:val="20"/>
        </w:rPr>
        <w:t xml:space="preserve">z </w:t>
      </w:r>
      <w:proofErr w:type="spellStart"/>
      <w:r w:rsidR="00B202B8">
        <w:rPr>
          <w:rFonts w:ascii="Arial" w:hAnsi="Arial" w:cs="Arial"/>
          <w:sz w:val="20"/>
        </w:rPr>
        <w:t>późn</w:t>
      </w:r>
      <w:proofErr w:type="spellEnd"/>
      <w:r w:rsidR="00B202B8">
        <w:rPr>
          <w:rFonts w:ascii="Arial" w:hAnsi="Arial" w:cs="Arial"/>
          <w:sz w:val="20"/>
        </w:rPr>
        <w:t>. zm.</w:t>
      </w:r>
      <w:r w:rsidR="00A317A2">
        <w:rPr>
          <w:rFonts w:ascii="Arial" w:hAnsi="Arial" w:cs="Arial"/>
          <w:sz w:val="20"/>
        </w:rPr>
        <w:t>)</w:t>
      </w:r>
    </w:p>
    <w:p w:rsidR="00C11F10" w:rsidRPr="003A4ECD" w:rsidRDefault="00AC2E0A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54010" w:rsidRDefault="00C11F10" w:rsidP="00376DC4">
      <w:pPr>
        <w:pStyle w:val="Tekstpodstawowy"/>
        <w:ind w:firstLine="709"/>
        <w:rPr>
          <w:rFonts w:ascii="Arial" w:hAnsi="Arial" w:cs="Arial"/>
          <w:sz w:val="20"/>
        </w:rPr>
      </w:pPr>
    </w:p>
    <w:p w:rsidR="00B83EC6" w:rsidRPr="00354010" w:rsidRDefault="00CE5A2C" w:rsidP="00345E4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 xml:space="preserve">Prezydent Miasta Szczecin </w:t>
      </w:r>
      <w:r w:rsidR="00354010" w:rsidRPr="00354010">
        <w:rPr>
          <w:rFonts w:ascii="Arial" w:hAnsi="Arial" w:cs="Arial"/>
          <w:sz w:val="20"/>
        </w:rPr>
        <w:t>przystąpił do przeprowadzenia</w:t>
      </w:r>
      <w:r w:rsidRPr="00354010">
        <w:rPr>
          <w:rFonts w:ascii="Arial" w:hAnsi="Arial" w:cs="Arial"/>
          <w:sz w:val="20"/>
        </w:rPr>
        <w:t xml:space="preserve"> oceny oddziaływania na środ</w:t>
      </w:r>
      <w:r w:rsidR="00345E44" w:rsidRPr="00354010">
        <w:rPr>
          <w:rFonts w:ascii="Arial" w:hAnsi="Arial" w:cs="Arial"/>
          <w:sz w:val="20"/>
        </w:rPr>
        <w:t xml:space="preserve">owisko dla przedsięwzięcia pn.: </w:t>
      </w:r>
      <w:r w:rsidR="00A317A2" w:rsidRPr="00354010">
        <w:rPr>
          <w:rFonts w:ascii="Arial" w:hAnsi="Arial" w:cs="Arial"/>
          <w:b/>
          <w:sz w:val="20"/>
        </w:rPr>
        <w:t>„</w:t>
      </w:r>
      <w:r w:rsidR="008679EE">
        <w:rPr>
          <w:rFonts w:ascii="Arial" w:hAnsi="Arial" w:cs="Arial"/>
          <w:b/>
          <w:sz w:val="20"/>
        </w:rPr>
        <w:t xml:space="preserve">Budowa Szczecińskiego Centrum </w:t>
      </w:r>
      <w:proofErr w:type="spellStart"/>
      <w:r w:rsidR="008679EE">
        <w:rPr>
          <w:rFonts w:ascii="Arial" w:hAnsi="Arial" w:cs="Arial"/>
          <w:b/>
          <w:sz w:val="20"/>
        </w:rPr>
        <w:t>Biorecyklingu</w:t>
      </w:r>
      <w:proofErr w:type="spellEnd"/>
      <w:r w:rsidR="008679EE">
        <w:rPr>
          <w:rFonts w:ascii="Arial" w:hAnsi="Arial" w:cs="Arial"/>
          <w:b/>
          <w:sz w:val="20"/>
        </w:rPr>
        <w:t xml:space="preserve"> wraz z niezbędną infrastrukturą techniczną przy ul. Gdańskiej 16 w Szczecinie, dz. nr 18/3 obręb Śródmieście 95”.</w:t>
      </w:r>
    </w:p>
    <w:p w:rsidR="00F30434" w:rsidRDefault="00354010" w:rsidP="00F3043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>
        <w:rPr>
          <w:rFonts w:ascii="Arial" w:hAnsi="Arial" w:cs="Arial"/>
          <w:sz w:val="20"/>
        </w:rPr>
        <w:t>środowiskowych uwarunkowaniach.</w:t>
      </w:r>
    </w:p>
    <w:p w:rsidR="00354010" w:rsidRPr="00F30434" w:rsidRDefault="00354010" w:rsidP="00F3043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F30434">
        <w:rPr>
          <w:rFonts w:ascii="Arial" w:hAnsi="Arial" w:cs="Arial"/>
          <w:sz w:val="20"/>
        </w:rPr>
        <w:t xml:space="preserve">Postępowanie w sprawie wydania decyzji o środowiskowych uwarunkowaniach dla przedmiotowego przedsięwzięcia prowadzone jest na wniosek </w:t>
      </w:r>
      <w:r w:rsidR="008679EE">
        <w:rPr>
          <w:rFonts w:ascii="Arial" w:hAnsi="Arial" w:cs="Arial"/>
          <w:sz w:val="20"/>
        </w:rPr>
        <w:t xml:space="preserve">Szczecińskiego Centrum </w:t>
      </w:r>
      <w:proofErr w:type="spellStart"/>
      <w:r w:rsidR="008679EE">
        <w:rPr>
          <w:rFonts w:ascii="Arial" w:hAnsi="Arial" w:cs="Arial"/>
          <w:sz w:val="20"/>
        </w:rPr>
        <w:t>Biorecyklingu</w:t>
      </w:r>
      <w:proofErr w:type="spellEnd"/>
      <w:r w:rsidR="008679EE">
        <w:rPr>
          <w:rFonts w:ascii="Arial" w:hAnsi="Arial" w:cs="Arial"/>
          <w:sz w:val="20"/>
        </w:rPr>
        <w:t xml:space="preserve"> Sp. z o. o. z siedzibą w Szczecinie przy ul. Janiny Smoleńskiej ps. „Jachna” 35.</w:t>
      </w:r>
      <w:r w:rsidR="00F30434">
        <w:rPr>
          <w:rFonts w:ascii="Arial" w:hAnsi="Arial" w:cs="Arial"/>
          <w:sz w:val="20"/>
        </w:rPr>
        <w:t xml:space="preserve"> </w:t>
      </w:r>
    </w:p>
    <w:p w:rsidR="001574C8" w:rsidRPr="00354010" w:rsidRDefault="00F30434" w:rsidP="005B5CD5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Przedmiotem planowanej inwestycji</w:t>
      </w:r>
      <w:r w:rsidR="008679EE">
        <w:rPr>
          <w:rFonts w:ascii="Arial" w:hAnsi="Arial" w:cs="Arial"/>
          <w:sz w:val="20"/>
        </w:rPr>
        <w:t xml:space="preserve"> jest budowa instalacji do kompostowania selektywnie zebranych odpadów zielonych i selektywnie zebranych innych odpadów ulegających biodegradacji wraz z niezbędną infrastrukturą techniczną i zagospodarowaniem terenu</w:t>
      </w:r>
      <w:r>
        <w:rPr>
          <w:rFonts w:ascii="Arial" w:hAnsi="Arial" w:cs="Arial"/>
          <w:sz w:val="20"/>
        </w:rPr>
        <w:t>.</w:t>
      </w:r>
      <w:r w:rsidR="00F00357" w:rsidRPr="00354010">
        <w:rPr>
          <w:rFonts w:ascii="Arial" w:hAnsi="Arial" w:cs="Arial"/>
          <w:sz w:val="20"/>
        </w:rPr>
        <w:t xml:space="preserve"> </w:t>
      </w:r>
      <w:r w:rsidR="005B5CD5" w:rsidRPr="00354010">
        <w:rPr>
          <w:rFonts w:ascii="Arial" w:hAnsi="Arial" w:cs="Arial"/>
          <w:sz w:val="20"/>
        </w:rPr>
        <w:t xml:space="preserve"> </w:t>
      </w:r>
    </w:p>
    <w:p w:rsidR="00C6678E" w:rsidRPr="00354010" w:rsidRDefault="00C6678E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Organem właściwym do przeprowadzenia postępowania w sprawie oceny oddziaływania na śr</w:t>
      </w:r>
      <w:r w:rsidR="008679EE">
        <w:rPr>
          <w:rFonts w:ascii="Arial" w:hAnsi="Arial" w:cs="Arial"/>
          <w:sz w:val="20"/>
        </w:rPr>
        <w:t xml:space="preserve">odowisko i właściwym do wydania </w:t>
      </w:r>
      <w:r w:rsidRPr="00354010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354010">
        <w:rPr>
          <w:rFonts w:ascii="Arial" w:hAnsi="Arial" w:cs="Arial"/>
          <w:sz w:val="20"/>
        </w:rPr>
        <w:t>Natomiast organ</w:t>
      </w:r>
      <w:r w:rsidR="00004689" w:rsidRPr="00354010">
        <w:rPr>
          <w:rFonts w:ascii="Arial" w:hAnsi="Arial" w:cs="Arial"/>
          <w:sz w:val="20"/>
        </w:rPr>
        <w:t>ami</w:t>
      </w:r>
      <w:r w:rsidR="00F2781F" w:rsidRPr="00354010">
        <w:rPr>
          <w:rFonts w:ascii="Arial" w:hAnsi="Arial" w:cs="Arial"/>
          <w:sz w:val="20"/>
        </w:rPr>
        <w:t xml:space="preserve"> właściwym</w:t>
      </w:r>
      <w:r w:rsidR="00004689" w:rsidRPr="00354010">
        <w:rPr>
          <w:rFonts w:ascii="Arial" w:hAnsi="Arial" w:cs="Arial"/>
          <w:sz w:val="20"/>
        </w:rPr>
        <w:t>i</w:t>
      </w:r>
      <w:r w:rsidR="00F2781F" w:rsidRPr="00354010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54010">
        <w:rPr>
          <w:rFonts w:ascii="Arial" w:hAnsi="Arial" w:cs="Arial"/>
          <w:sz w:val="20"/>
        </w:rPr>
        <w:t>są:</w:t>
      </w:r>
      <w:r w:rsidR="00F2781F" w:rsidRPr="00354010">
        <w:rPr>
          <w:rFonts w:ascii="Arial" w:hAnsi="Arial" w:cs="Arial"/>
          <w:sz w:val="20"/>
        </w:rPr>
        <w:t xml:space="preserve"> Regionalny Dyrektor Ochrony Środowiska w Szczecinie i Dyrektor R</w:t>
      </w:r>
      <w:r w:rsidR="00B202B8" w:rsidRPr="00354010">
        <w:rPr>
          <w:rFonts w:ascii="Arial" w:hAnsi="Arial" w:cs="Arial"/>
          <w:sz w:val="20"/>
        </w:rPr>
        <w:t xml:space="preserve">egionalnego </w:t>
      </w:r>
      <w:r w:rsidR="00F2781F" w:rsidRPr="00354010">
        <w:rPr>
          <w:rFonts w:ascii="Arial" w:hAnsi="Arial" w:cs="Arial"/>
          <w:sz w:val="20"/>
        </w:rPr>
        <w:t>Z</w:t>
      </w:r>
      <w:r w:rsidR="00B202B8" w:rsidRPr="00354010">
        <w:rPr>
          <w:rFonts w:ascii="Arial" w:hAnsi="Arial" w:cs="Arial"/>
          <w:sz w:val="20"/>
        </w:rPr>
        <w:t xml:space="preserve">arządu </w:t>
      </w:r>
      <w:r w:rsidR="00F2781F" w:rsidRPr="00354010">
        <w:rPr>
          <w:rFonts w:ascii="Arial" w:hAnsi="Arial" w:cs="Arial"/>
          <w:sz w:val="20"/>
        </w:rPr>
        <w:t>G</w:t>
      </w:r>
      <w:r w:rsidR="00B202B8" w:rsidRPr="00354010">
        <w:rPr>
          <w:rFonts w:ascii="Arial" w:hAnsi="Arial" w:cs="Arial"/>
          <w:sz w:val="20"/>
        </w:rPr>
        <w:t xml:space="preserve">ospodarki </w:t>
      </w:r>
      <w:r w:rsidR="00F2781F" w:rsidRPr="00354010">
        <w:rPr>
          <w:rFonts w:ascii="Arial" w:hAnsi="Arial" w:cs="Arial"/>
          <w:sz w:val="20"/>
        </w:rPr>
        <w:t>W</w:t>
      </w:r>
      <w:r w:rsidR="00B202B8" w:rsidRPr="00354010">
        <w:rPr>
          <w:rFonts w:ascii="Arial" w:hAnsi="Arial" w:cs="Arial"/>
          <w:sz w:val="20"/>
        </w:rPr>
        <w:t>odnej</w:t>
      </w:r>
      <w:r w:rsidR="00F2781F" w:rsidRPr="00354010">
        <w:rPr>
          <w:rFonts w:ascii="Arial" w:hAnsi="Arial" w:cs="Arial"/>
          <w:sz w:val="20"/>
        </w:rPr>
        <w:t xml:space="preserve"> PGW W</w:t>
      </w:r>
      <w:r w:rsidR="005B29E0" w:rsidRPr="00354010">
        <w:rPr>
          <w:rFonts w:ascii="Arial" w:hAnsi="Arial" w:cs="Arial"/>
          <w:sz w:val="20"/>
        </w:rPr>
        <w:t xml:space="preserve">ody </w:t>
      </w:r>
      <w:r w:rsidR="00F2781F" w:rsidRPr="00354010">
        <w:rPr>
          <w:rFonts w:ascii="Arial" w:hAnsi="Arial" w:cs="Arial"/>
          <w:sz w:val="20"/>
        </w:rPr>
        <w:t>P</w:t>
      </w:r>
      <w:r w:rsidR="005B29E0" w:rsidRPr="00354010">
        <w:rPr>
          <w:rFonts w:ascii="Arial" w:hAnsi="Arial" w:cs="Arial"/>
          <w:sz w:val="20"/>
        </w:rPr>
        <w:t>olskie</w:t>
      </w:r>
      <w:r w:rsidR="00F2781F" w:rsidRPr="00354010">
        <w:rPr>
          <w:rFonts w:ascii="Arial" w:hAnsi="Arial" w:cs="Arial"/>
          <w:sz w:val="20"/>
        </w:rPr>
        <w:t>, a organ</w:t>
      </w:r>
      <w:r w:rsidR="006514D3" w:rsidRPr="00354010">
        <w:rPr>
          <w:rFonts w:ascii="Arial" w:hAnsi="Arial" w:cs="Arial"/>
          <w:sz w:val="20"/>
        </w:rPr>
        <w:t>em</w:t>
      </w:r>
      <w:r w:rsidR="00F2781F" w:rsidRPr="00354010">
        <w:rPr>
          <w:rFonts w:ascii="Arial" w:hAnsi="Arial" w:cs="Arial"/>
          <w:sz w:val="20"/>
        </w:rPr>
        <w:t xml:space="preserve"> właściwym do wydania opinii </w:t>
      </w:r>
      <w:r w:rsidR="00B202B8" w:rsidRPr="00354010">
        <w:rPr>
          <w:rFonts w:ascii="Arial" w:hAnsi="Arial" w:cs="Arial"/>
          <w:sz w:val="20"/>
        </w:rPr>
        <w:t xml:space="preserve">jest </w:t>
      </w:r>
      <w:r w:rsidR="006514D3" w:rsidRPr="00354010">
        <w:rPr>
          <w:rFonts w:ascii="Arial" w:hAnsi="Arial" w:cs="Arial"/>
          <w:sz w:val="20"/>
        </w:rPr>
        <w:t xml:space="preserve">Państwowy </w:t>
      </w:r>
      <w:r w:rsidR="00F30434">
        <w:rPr>
          <w:rFonts w:ascii="Arial" w:hAnsi="Arial" w:cs="Arial"/>
          <w:sz w:val="20"/>
        </w:rPr>
        <w:t>Powiatowy</w:t>
      </w:r>
      <w:r w:rsidR="00F2781F" w:rsidRPr="00354010">
        <w:rPr>
          <w:rFonts w:ascii="Arial" w:hAnsi="Arial" w:cs="Arial"/>
          <w:sz w:val="20"/>
        </w:rPr>
        <w:t xml:space="preserve"> Inspektor Sanitarny</w:t>
      </w:r>
      <w:r w:rsidR="005B29E0" w:rsidRPr="00354010">
        <w:rPr>
          <w:rFonts w:ascii="Arial" w:hAnsi="Arial" w:cs="Arial"/>
          <w:sz w:val="20"/>
        </w:rPr>
        <w:t xml:space="preserve"> w </w:t>
      </w:r>
      <w:r w:rsidR="00F2781F" w:rsidRPr="00354010">
        <w:rPr>
          <w:rFonts w:ascii="Arial" w:hAnsi="Arial" w:cs="Arial"/>
          <w:sz w:val="20"/>
        </w:rPr>
        <w:t>Szczecinie</w:t>
      </w:r>
      <w:r w:rsidR="00B202B8" w:rsidRPr="00354010">
        <w:rPr>
          <w:rFonts w:ascii="Arial" w:hAnsi="Arial" w:cs="Arial"/>
          <w:sz w:val="20"/>
        </w:rPr>
        <w:t>.</w:t>
      </w:r>
    </w:p>
    <w:p w:rsidR="00EE07D5" w:rsidRPr="00354010" w:rsidRDefault="00376DC4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raportem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o oddziaływaniu przedmiotowego przedsięwzięcia na środowisko</w:t>
      </w:r>
      <w:r w:rsidR="00F844DB" w:rsidRPr="00354010">
        <w:rPr>
          <w:rFonts w:ascii="Arial" w:hAnsi="Arial" w:cs="Arial"/>
          <w:sz w:val="20"/>
        </w:rPr>
        <w:t xml:space="preserve"> </w:t>
      </w:r>
      <w:r w:rsidR="00F30434">
        <w:rPr>
          <w:rFonts w:ascii="Arial" w:hAnsi="Arial" w:cs="Arial"/>
          <w:sz w:val="20"/>
        </w:rPr>
        <w:t xml:space="preserve">z </w:t>
      </w:r>
      <w:r w:rsidR="008679EE">
        <w:rPr>
          <w:rFonts w:ascii="Arial" w:hAnsi="Arial" w:cs="Arial"/>
          <w:sz w:val="20"/>
        </w:rPr>
        <w:t>2 lipca 2024 r.</w:t>
      </w:r>
      <w:r w:rsidR="00F844DB" w:rsidRPr="00354010">
        <w:rPr>
          <w:rFonts w:ascii="Arial" w:hAnsi="Arial" w:cs="Arial"/>
          <w:sz w:val="20"/>
        </w:rPr>
        <w:t xml:space="preserve"> </w:t>
      </w:r>
      <w:r w:rsidRPr="00354010">
        <w:rPr>
          <w:rFonts w:ascii="Arial" w:hAnsi="Arial" w:cs="Arial"/>
          <w:sz w:val="20"/>
        </w:rPr>
        <w:t xml:space="preserve">w </w:t>
      </w:r>
      <w:r w:rsidR="00F844DB" w:rsidRPr="00354010">
        <w:rPr>
          <w:rFonts w:ascii="Arial" w:hAnsi="Arial" w:cs="Arial"/>
          <w:sz w:val="20"/>
        </w:rPr>
        <w:t>ciągu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30 dni od</w:t>
      </w:r>
      <w:r w:rsidR="00F844DB" w:rsidRPr="00354010">
        <w:rPr>
          <w:rFonts w:ascii="Arial" w:hAnsi="Arial" w:cs="Arial"/>
          <w:sz w:val="20"/>
        </w:rPr>
        <w:t xml:space="preserve"> daty publicznego ogłoszenia tj. od</w:t>
      </w:r>
      <w:r w:rsidR="00842D74">
        <w:rPr>
          <w:rFonts w:ascii="Arial" w:hAnsi="Arial" w:cs="Arial"/>
          <w:sz w:val="20"/>
        </w:rPr>
        <w:t xml:space="preserve"> </w:t>
      </w:r>
      <w:r w:rsidR="00E20C45">
        <w:rPr>
          <w:rFonts w:ascii="Arial" w:hAnsi="Arial" w:cs="Arial"/>
          <w:sz w:val="20"/>
        </w:rPr>
        <w:t>18</w:t>
      </w:r>
      <w:r w:rsidR="008679EE">
        <w:rPr>
          <w:rFonts w:ascii="Arial" w:hAnsi="Arial" w:cs="Arial"/>
          <w:sz w:val="20"/>
        </w:rPr>
        <w:t>.07.2024</w:t>
      </w:r>
      <w:r w:rsidR="00842D74">
        <w:rPr>
          <w:rFonts w:ascii="Arial" w:hAnsi="Arial" w:cs="Arial"/>
          <w:sz w:val="20"/>
        </w:rPr>
        <w:t xml:space="preserve"> r. do </w:t>
      </w:r>
      <w:r w:rsidR="00E1779B">
        <w:rPr>
          <w:rFonts w:ascii="Arial" w:hAnsi="Arial" w:cs="Arial"/>
          <w:sz w:val="20"/>
        </w:rPr>
        <w:t>19</w:t>
      </w:r>
      <w:r w:rsidR="008679EE">
        <w:rPr>
          <w:rFonts w:ascii="Arial" w:hAnsi="Arial" w:cs="Arial"/>
          <w:sz w:val="20"/>
        </w:rPr>
        <w:t>.08.2024</w:t>
      </w:r>
      <w:r w:rsidRPr="00354010">
        <w:rPr>
          <w:rFonts w:ascii="Arial" w:hAnsi="Arial" w:cs="Arial"/>
          <w:sz w:val="20"/>
        </w:rPr>
        <w:t xml:space="preserve"> r.</w:t>
      </w:r>
      <w:r w:rsidR="00013A29" w:rsidRPr="00354010">
        <w:rPr>
          <w:rFonts w:ascii="Arial" w:hAnsi="Arial" w:cs="Arial"/>
          <w:sz w:val="20"/>
        </w:rPr>
        <w:t xml:space="preserve"> w Urzędzie Miasta Szczecin pl. Armi</w:t>
      </w:r>
      <w:r w:rsidR="00034917" w:rsidRPr="00354010">
        <w:rPr>
          <w:rFonts w:ascii="Arial" w:hAnsi="Arial" w:cs="Arial"/>
          <w:sz w:val="20"/>
        </w:rPr>
        <w:t>i</w:t>
      </w:r>
      <w:r w:rsidR="00013A29" w:rsidRPr="00354010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354010">
        <w:rPr>
          <w:rFonts w:ascii="Arial" w:hAnsi="Arial" w:cs="Arial"/>
          <w:sz w:val="20"/>
        </w:rPr>
        <w:t>386A</w:t>
      </w:r>
      <w:r w:rsidR="00F30434">
        <w:rPr>
          <w:rFonts w:ascii="Arial" w:hAnsi="Arial" w:cs="Arial"/>
          <w:sz w:val="20"/>
        </w:rPr>
        <w:t xml:space="preserve"> (tel. 091 433 15 51</w:t>
      </w:r>
      <w:r w:rsidR="00013A29" w:rsidRPr="00354010">
        <w:rPr>
          <w:rFonts w:ascii="Arial" w:hAnsi="Arial" w:cs="Arial"/>
          <w:sz w:val="20"/>
        </w:rPr>
        <w:t xml:space="preserve">) </w:t>
      </w:r>
      <w:r w:rsidR="00555410" w:rsidRPr="00354010">
        <w:rPr>
          <w:rFonts w:ascii="Arial" w:hAnsi="Arial" w:cs="Arial"/>
          <w:sz w:val="20"/>
        </w:rPr>
        <w:br/>
      </w:r>
      <w:r w:rsidR="008679EE">
        <w:rPr>
          <w:rFonts w:ascii="Arial" w:hAnsi="Arial" w:cs="Arial"/>
          <w:sz w:val="20"/>
        </w:rPr>
        <w:t>w godz. 07:30 – 15:00</w:t>
      </w:r>
      <w:r w:rsidR="00013A29" w:rsidRPr="00354010">
        <w:rPr>
          <w:rFonts w:ascii="Arial" w:hAnsi="Arial" w:cs="Arial"/>
          <w:sz w:val="20"/>
        </w:rPr>
        <w:t>.</w:t>
      </w:r>
    </w:p>
    <w:p w:rsidR="00013A29" w:rsidRPr="00354010" w:rsidRDefault="00EE07D5" w:rsidP="00EE07D5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842D74">
        <w:rPr>
          <w:rFonts w:ascii="Arial" w:hAnsi="Arial" w:cs="Arial"/>
          <w:sz w:val="20"/>
        </w:rPr>
        <w:t xml:space="preserve"> dnia </w:t>
      </w:r>
      <w:r w:rsidR="00E20C45">
        <w:rPr>
          <w:rFonts w:ascii="Arial" w:hAnsi="Arial" w:cs="Arial"/>
          <w:sz w:val="20"/>
        </w:rPr>
        <w:t>18</w:t>
      </w:r>
      <w:r w:rsidR="008679EE">
        <w:rPr>
          <w:rFonts w:ascii="Arial" w:hAnsi="Arial" w:cs="Arial"/>
          <w:sz w:val="20"/>
        </w:rPr>
        <w:t>.07.2024</w:t>
      </w:r>
      <w:r w:rsidR="00842D74">
        <w:rPr>
          <w:rFonts w:ascii="Arial" w:hAnsi="Arial" w:cs="Arial"/>
          <w:sz w:val="20"/>
        </w:rPr>
        <w:t xml:space="preserve"> r. do dnia </w:t>
      </w:r>
      <w:r w:rsidR="00E1779B">
        <w:rPr>
          <w:rFonts w:ascii="Arial" w:hAnsi="Arial" w:cs="Arial"/>
          <w:sz w:val="20"/>
        </w:rPr>
        <w:t>19</w:t>
      </w:r>
      <w:bookmarkStart w:id="0" w:name="_GoBack"/>
      <w:bookmarkEnd w:id="0"/>
      <w:r w:rsidR="008679EE">
        <w:rPr>
          <w:rFonts w:ascii="Arial" w:hAnsi="Arial" w:cs="Arial"/>
          <w:sz w:val="20"/>
        </w:rPr>
        <w:t>.08.2024</w:t>
      </w:r>
      <w:r w:rsidRPr="00354010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354010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354010">
        <w:rPr>
          <w:rFonts w:ascii="Arial" w:hAnsi="Arial" w:cs="Arial"/>
          <w:sz w:val="20"/>
        </w:rPr>
        <w:t>Obsługi Interesantów</w:t>
      </w:r>
      <w:r w:rsidR="00013A29" w:rsidRPr="00354010">
        <w:rPr>
          <w:rFonts w:ascii="Arial" w:hAnsi="Arial" w:cs="Arial"/>
          <w:sz w:val="20"/>
        </w:rPr>
        <w:t xml:space="preserve"> w godz. 07:30 – 15:30.</w:t>
      </w: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30434">
        <w:rPr>
          <w:rFonts w:ascii="Arial" w:hAnsi="Arial" w:cs="Arial"/>
          <w:sz w:val="20"/>
          <w:szCs w:val="22"/>
        </w:rPr>
        <w:t xml:space="preserve">Katarzyna Marciniak, Tel. 91 433 15 51, </w:t>
      </w:r>
      <w:r w:rsidR="00F30434">
        <w:rPr>
          <w:rFonts w:ascii="Arial" w:hAnsi="Arial" w:cs="Arial"/>
          <w:sz w:val="20"/>
          <w:szCs w:val="22"/>
        </w:rPr>
        <w:br/>
        <w:t>e-mail: k.marciniak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202DED"/>
    <w:rsid w:val="00226EB2"/>
    <w:rsid w:val="00245E02"/>
    <w:rsid w:val="00250816"/>
    <w:rsid w:val="002531AD"/>
    <w:rsid w:val="003024DD"/>
    <w:rsid w:val="00345E44"/>
    <w:rsid w:val="00346700"/>
    <w:rsid w:val="00350A8C"/>
    <w:rsid w:val="00354010"/>
    <w:rsid w:val="003746AD"/>
    <w:rsid w:val="00376DC4"/>
    <w:rsid w:val="00391DB4"/>
    <w:rsid w:val="003A4ECD"/>
    <w:rsid w:val="003D51FE"/>
    <w:rsid w:val="004302BC"/>
    <w:rsid w:val="00474EBB"/>
    <w:rsid w:val="00481F6C"/>
    <w:rsid w:val="00483DB2"/>
    <w:rsid w:val="004F1D11"/>
    <w:rsid w:val="004F410B"/>
    <w:rsid w:val="00542DF3"/>
    <w:rsid w:val="00555410"/>
    <w:rsid w:val="00566885"/>
    <w:rsid w:val="005B29E0"/>
    <w:rsid w:val="005B5CD5"/>
    <w:rsid w:val="005F4197"/>
    <w:rsid w:val="00622C6A"/>
    <w:rsid w:val="006474F4"/>
    <w:rsid w:val="006514D3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679EE"/>
    <w:rsid w:val="008D4610"/>
    <w:rsid w:val="008E234E"/>
    <w:rsid w:val="008E73B6"/>
    <w:rsid w:val="008F0688"/>
    <w:rsid w:val="00902B86"/>
    <w:rsid w:val="009138B0"/>
    <w:rsid w:val="009945E9"/>
    <w:rsid w:val="0099797B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722E9"/>
    <w:rsid w:val="00B83EC6"/>
    <w:rsid w:val="00C11F10"/>
    <w:rsid w:val="00C6678E"/>
    <w:rsid w:val="00CE5A2C"/>
    <w:rsid w:val="00D51DAF"/>
    <w:rsid w:val="00D934CA"/>
    <w:rsid w:val="00DF6017"/>
    <w:rsid w:val="00E1779B"/>
    <w:rsid w:val="00E20C45"/>
    <w:rsid w:val="00E66D78"/>
    <w:rsid w:val="00E7214D"/>
    <w:rsid w:val="00EE07D5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A609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9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51</cp:revision>
  <cp:lastPrinted>2024-07-17T11:19:00Z</cp:lastPrinted>
  <dcterms:created xsi:type="dcterms:W3CDTF">2021-06-07T12:58:00Z</dcterms:created>
  <dcterms:modified xsi:type="dcterms:W3CDTF">2024-07-18T09:29:00Z</dcterms:modified>
</cp:coreProperties>
</file>